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2C57" w14:textId="7156C4FA" w:rsidR="00381F1B" w:rsidRPr="00736247" w:rsidRDefault="000934BE" w:rsidP="00381F1B">
      <w:pPr>
        <w:ind w:right="-720"/>
        <w:jc w:val="center"/>
        <w:rPr>
          <w:rFonts w:ascii="Garamond" w:hAnsi="Garamond"/>
          <w:b/>
          <w:bCs/>
          <w:sz w:val="56"/>
          <w:szCs w:val="56"/>
        </w:rPr>
      </w:pPr>
      <w:r w:rsidRPr="000934BE">
        <w:rPr>
          <w:noProof/>
          <w:sz w:val="18"/>
          <w:szCs w:val="18"/>
        </w:rPr>
        <w:drawing>
          <wp:anchor distT="0" distB="0" distL="114300" distR="114300" simplePos="0" relativeHeight="251663360" behindDoc="1" locked="0" layoutInCell="1" allowOverlap="1" wp14:anchorId="0A74C194" wp14:editId="60997CE0">
            <wp:simplePos x="0" y="0"/>
            <wp:positionH relativeFrom="column">
              <wp:posOffset>5641340</wp:posOffset>
            </wp:positionH>
            <wp:positionV relativeFrom="paragraph">
              <wp:posOffset>-333375</wp:posOffset>
            </wp:positionV>
            <wp:extent cx="1137574" cy="409575"/>
            <wp:effectExtent l="0" t="0" r="5715" b="0"/>
            <wp:wrapNone/>
            <wp:docPr id="3" name="Picture 3" descr="Warsinger Water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singer Water L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574"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A0" w:rsidRPr="000934BE">
        <w:rPr>
          <w:rFonts w:ascii="Garamond" w:hAnsi="Garamond"/>
          <w:b/>
          <w:bCs/>
          <w:sz w:val="48"/>
          <w:szCs w:val="48"/>
        </w:rPr>
        <w:t>Proje</w:t>
      </w:r>
      <w:r w:rsidR="00AB2D62">
        <w:rPr>
          <w:rFonts w:ascii="Garamond" w:hAnsi="Garamond"/>
          <w:b/>
          <w:bCs/>
          <w:sz w:val="48"/>
          <w:szCs w:val="48"/>
        </w:rPr>
        <w:softHyphen/>
      </w:r>
      <w:r w:rsidR="00AB2D62">
        <w:rPr>
          <w:rFonts w:ascii="Garamond" w:hAnsi="Garamond"/>
          <w:b/>
          <w:bCs/>
          <w:sz w:val="48"/>
          <w:szCs w:val="48"/>
        </w:rPr>
        <w:softHyphen/>
      </w:r>
      <w:r w:rsidR="00AB2D62">
        <w:rPr>
          <w:rFonts w:ascii="Garamond" w:hAnsi="Garamond"/>
          <w:b/>
          <w:bCs/>
          <w:sz w:val="48"/>
          <w:szCs w:val="48"/>
        </w:rPr>
        <w:softHyphen/>
      </w:r>
      <w:r w:rsidR="00C54BA0" w:rsidRPr="000934BE">
        <w:rPr>
          <w:rFonts w:ascii="Garamond" w:hAnsi="Garamond"/>
          <w:b/>
          <w:bCs/>
          <w:sz w:val="48"/>
          <w:szCs w:val="48"/>
        </w:rPr>
        <w:t xml:space="preserve">ct Team </w:t>
      </w:r>
      <w:r w:rsidR="00381F1B" w:rsidRPr="000934BE">
        <w:rPr>
          <w:rFonts w:ascii="Garamond" w:hAnsi="Garamond"/>
          <w:b/>
          <w:bCs/>
          <w:sz w:val="48"/>
          <w:szCs w:val="48"/>
        </w:rPr>
        <w:t>- Research Opportunities</w:t>
      </w:r>
    </w:p>
    <w:tbl>
      <w:tblPr>
        <w:tblStyle w:val="TableGrid"/>
        <w:tblW w:w="10795" w:type="dxa"/>
        <w:tblInd w:w="-720" w:type="dxa"/>
        <w:shd w:val="clear" w:color="auto" w:fill="CEB888"/>
        <w:tblLook w:val="04A0" w:firstRow="1" w:lastRow="0" w:firstColumn="1" w:lastColumn="0" w:noHBand="0" w:noVBand="1"/>
      </w:tblPr>
      <w:tblGrid>
        <w:gridCol w:w="10795"/>
      </w:tblGrid>
      <w:tr w:rsidR="00381F1B" w14:paraId="17961356" w14:textId="77777777" w:rsidTr="00381F1B">
        <w:tc>
          <w:tcPr>
            <w:tcW w:w="10795" w:type="dxa"/>
            <w:tcBorders>
              <w:top w:val="nil"/>
              <w:left w:val="nil"/>
              <w:bottom w:val="nil"/>
              <w:right w:val="nil"/>
            </w:tcBorders>
            <w:shd w:val="clear" w:color="auto" w:fill="CEB888"/>
          </w:tcPr>
          <w:p w14:paraId="1998D7A8" w14:textId="17BDDE66" w:rsidR="00381F1B" w:rsidRDefault="00381F1B" w:rsidP="00381F1B">
            <w:pPr>
              <w:ind w:right="-720"/>
            </w:pPr>
          </w:p>
        </w:tc>
      </w:tr>
    </w:tbl>
    <w:p w14:paraId="09B54641" w14:textId="2219D6DB" w:rsidR="000952C6" w:rsidRPr="00454DDD" w:rsidRDefault="00C54BA0" w:rsidP="00381F1B">
      <w:pPr>
        <w:ind w:left="-720" w:right="-720"/>
        <w:jc w:val="both"/>
        <w:rPr>
          <w:rFonts w:ascii="Garamond" w:hAnsi="Garamond" w:cs="Times New Roman"/>
          <w:sz w:val="28"/>
          <w:szCs w:val="28"/>
        </w:rPr>
      </w:pPr>
      <w:r w:rsidRPr="00454DDD">
        <w:rPr>
          <w:rFonts w:ascii="Garamond" w:hAnsi="Garamond" w:cs="Times New Roman"/>
          <w:sz w:val="28"/>
          <w:szCs w:val="28"/>
        </w:rPr>
        <w:t xml:space="preserve">Two intercollegiate project teams are being launched now, culminating in </w:t>
      </w:r>
      <w:r w:rsidR="00454DDD">
        <w:rPr>
          <w:rFonts w:ascii="Garamond" w:hAnsi="Garamond" w:cs="Times New Roman"/>
          <w:sz w:val="28"/>
          <w:szCs w:val="28"/>
        </w:rPr>
        <w:t xml:space="preserve">late </w:t>
      </w:r>
      <w:r w:rsidRPr="00454DDD">
        <w:rPr>
          <w:rFonts w:ascii="Garamond" w:hAnsi="Garamond" w:cs="Times New Roman"/>
          <w:sz w:val="28"/>
          <w:szCs w:val="28"/>
        </w:rPr>
        <w:t>Spring 202</w:t>
      </w:r>
      <w:r w:rsidR="008471F7">
        <w:rPr>
          <w:rFonts w:ascii="Garamond" w:hAnsi="Garamond" w:cs="Times New Roman"/>
          <w:sz w:val="28"/>
          <w:szCs w:val="28"/>
        </w:rPr>
        <w:t>4</w:t>
      </w:r>
      <w:r w:rsidRPr="00454DDD">
        <w:rPr>
          <w:rFonts w:ascii="Garamond" w:hAnsi="Garamond" w:cs="Times New Roman"/>
          <w:sz w:val="28"/>
          <w:szCs w:val="28"/>
        </w:rPr>
        <w:t xml:space="preserve">. </w:t>
      </w:r>
      <w:r w:rsidR="000934BE">
        <w:rPr>
          <w:rFonts w:ascii="Garamond" w:hAnsi="Garamond" w:cs="Times New Roman"/>
          <w:sz w:val="28"/>
          <w:szCs w:val="28"/>
        </w:rPr>
        <w:t>Participants will be</w:t>
      </w:r>
      <w:r w:rsidRPr="00454DDD">
        <w:rPr>
          <w:rFonts w:ascii="Garamond" w:hAnsi="Garamond" w:cs="Times New Roman"/>
          <w:sz w:val="28"/>
          <w:szCs w:val="28"/>
        </w:rPr>
        <w:t xml:space="preserve"> in senior design courses (e.g. ME 463) </w:t>
      </w:r>
      <w:r w:rsidR="000934BE">
        <w:rPr>
          <w:rFonts w:ascii="Garamond" w:hAnsi="Garamond" w:cs="Times New Roman"/>
          <w:sz w:val="28"/>
          <w:szCs w:val="28"/>
        </w:rPr>
        <w:t xml:space="preserve">or </w:t>
      </w:r>
      <w:proofErr w:type="gramStart"/>
      <w:r w:rsidR="000934BE">
        <w:rPr>
          <w:rFonts w:ascii="Garamond" w:hAnsi="Garamond" w:cs="Times New Roman"/>
          <w:sz w:val="28"/>
          <w:szCs w:val="28"/>
        </w:rPr>
        <w:t>doing</w:t>
      </w:r>
      <w:r w:rsidR="000934BE" w:rsidRPr="000934BE">
        <w:t xml:space="preserve"> </w:t>
      </w:r>
      <w:r w:rsidRPr="00454DDD">
        <w:rPr>
          <w:rFonts w:ascii="Garamond" w:hAnsi="Garamond" w:cs="Times New Roman"/>
          <w:sz w:val="28"/>
          <w:szCs w:val="28"/>
        </w:rPr>
        <w:t xml:space="preserve"> research</w:t>
      </w:r>
      <w:proofErr w:type="gramEnd"/>
      <w:r w:rsidRPr="00454DDD">
        <w:rPr>
          <w:rFonts w:ascii="Garamond" w:hAnsi="Garamond" w:cs="Times New Roman"/>
          <w:sz w:val="28"/>
          <w:szCs w:val="28"/>
        </w:rPr>
        <w:t xml:space="preserve"> credit</w:t>
      </w:r>
      <w:r w:rsidR="008471F7">
        <w:rPr>
          <w:rFonts w:ascii="Garamond" w:hAnsi="Garamond" w:cs="Times New Roman"/>
          <w:sz w:val="28"/>
          <w:szCs w:val="28"/>
        </w:rPr>
        <w:t xml:space="preserve"> (e.g. ME 498</w:t>
      </w:r>
      <w:r w:rsidR="00E32D69">
        <w:rPr>
          <w:rFonts w:ascii="Garamond" w:hAnsi="Garamond" w:cs="Times New Roman"/>
          <w:sz w:val="28"/>
          <w:szCs w:val="28"/>
        </w:rPr>
        <w:t xml:space="preserve">, BME 498, </w:t>
      </w:r>
      <w:r w:rsidR="00E32D69" w:rsidRPr="00E32D69">
        <w:rPr>
          <w:rFonts w:ascii="Garamond" w:hAnsi="Garamond" w:cs="Times New Roman"/>
          <w:sz w:val="28"/>
          <w:szCs w:val="28"/>
        </w:rPr>
        <w:t>CHE 411</w:t>
      </w:r>
      <w:r w:rsidR="008471F7">
        <w:rPr>
          <w:rFonts w:ascii="Garamond" w:hAnsi="Garamond" w:cs="Times New Roman"/>
          <w:sz w:val="28"/>
          <w:szCs w:val="28"/>
        </w:rPr>
        <w:t>)</w:t>
      </w:r>
      <w:r w:rsidRPr="00454DDD">
        <w:rPr>
          <w:rFonts w:ascii="Garamond" w:hAnsi="Garamond" w:cs="Times New Roman"/>
          <w:sz w:val="28"/>
          <w:szCs w:val="28"/>
        </w:rPr>
        <w:t>.</w:t>
      </w:r>
      <w:r w:rsidR="00E32D69">
        <w:rPr>
          <w:rFonts w:ascii="Garamond" w:hAnsi="Garamond" w:cs="Times New Roman"/>
          <w:sz w:val="28"/>
          <w:szCs w:val="28"/>
        </w:rPr>
        <w:t xml:space="preserve"> </w:t>
      </w:r>
      <w:r w:rsidR="00454DDD" w:rsidRPr="00454DDD">
        <w:rPr>
          <w:rFonts w:ascii="Garamond" w:hAnsi="Garamond" w:cs="Times New Roman"/>
          <w:sz w:val="28"/>
          <w:szCs w:val="28"/>
        </w:rPr>
        <w:t xml:space="preserve">These have deliverables </w:t>
      </w:r>
      <w:proofErr w:type="gramStart"/>
      <w:r w:rsidR="00454DDD" w:rsidRPr="00454DDD">
        <w:rPr>
          <w:rFonts w:ascii="Garamond" w:hAnsi="Garamond" w:cs="Times New Roman"/>
          <w:sz w:val="28"/>
          <w:szCs w:val="28"/>
        </w:rPr>
        <w:t>similar to</w:t>
      </w:r>
      <w:proofErr w:type="gramEnd"/>
      <w:r w:rsidR="00454DDD" w:rsidRPr="00454DDD">
        <w:rPr>
          <w:rFonts w:ascii="Garamond" w:hAnsi="Garamond" w:cs="Times New Roman"/>
          <w:sz w:val="28"/>
          <w:szCs w:val="28"/>
        </w:rPr>
        <w:t xml:space="preserve"> such courses: final reports and presentations.</w:t>
      </w:r>
      <w:r w:rsidR="000934BE">
        <w:rPr>
          <w:rFonts w:ascii="Garamond" w:hAnsi="Garamond" w:cs="Times New Roman"/>
          <w:sz w:val="28"/>
          <w:szCs w:val="28"/>
        </w:rPr>
        <w:t xml:space="preserve"> </w:t>
      </w:r>
      <w:r w:rsidR="008471F7">
        <w:rPr>
          <w:rFonts w:ascii="Garamond" w:hAnsi="Garamond" w:cs="Times New Roman"/>
          <w:sz w:val="28"/>
          <w:szCs w:val="28"/>
        </w:rPr>
        <w:t xml:space="preserve"> </w:t>
      </w:r>
    </w:p>
    <w:tbl>
      <w:tblPr>
        <w:tblStyle w:val="TableGrid"/>
        <w:tblW w:w="10885" w:type="dxa"/>
        <w:tblInd w:w="-720" w:type="dxa"/>
        <w:tblLook w:val="04A0" w:firstRow="1" w:lastRow="0" w:firstColumn="1" w:lastColumn="0" w:noHBand="0" w:noVBand="1"/>
      </w:tblPr>
      <w:tblGrid>
        <w:gridCol w:w="10885"/>
      </w:tblGrid>
      <w:tr w:rsidR="00381F1B" w:rsidRPr="00DC55D8" w14:paraId="04A4E6AB" w14:textId="77777777" w:rsidTr="00381F1B">
        <w:tc>
          <w:tcPr>
            <w:tcW w:w="10885" w:type="dxa"/>
            <w:tcBorders>
              <w:top w:val="nil"/>
              <w:left w:val="nil"/>
              <w:bottom w:val="nil"/>
              <w:right w:val="nil"/>
            </w:tcBorders>
            <w:shd w:val="clear" w:color="auto" w:fill="000000" w:themeFill="text1"/>
          </w:tcPr>
          <w:p w14:paraId="54601225" w14:textId="0875AD70" w:rsidR="00381F1B" w:rsidRPr="00DC55D8" w:rsidRDefault="00381F1B" w:rsidP="00DC55D8">
            <w:pPr>
              <w:ind w:right="-108"/>
              <w:jc w:val="center"/>
              <w:rPr>
                <w:rFonts w:ascii="Garamond" w:hAnsi="Garamond" w:cs="Times New Roman"/>
                <w:b/>
                <w:bCs/>
                <w:color w:val="FFFFFF" w:themeColor="background1"/>
                <w:sz w:val="24"/>
                <w:szCs w:val="24"/>
              </w:rPr>
            </w:pPr>
            <w:r w:rsidRPr="00DC55D8">
              <w:rPr>
                <w:rFonts w:ascii="Garamond" w:hAnsi="Garamond" w:cs="Times New Roman"/>
                <w:b/>
                <w:bCs/>
                <w:color w:val="FFFFFF" w:themeColor="background1"/>
                <w:sz w:val="36"/>
                <w:szCs w:val="36"/>
              </w:rPr>
              <w:t>Projects Overview</w:t>
            </w:r>
          </w:p>
        </w:tc>
      </w:tr>
    </w:tbl>
    <w:p w14:paraId="02370A9E" w14:textId="21ACD4E1" w:rsidR="00BD7BB5" w:rsidRPr="00C54BA0" w:rsidRDefault="00C54BA0" w:rsidP="00C54BA0">
      <w:pPr>
        <w:pStyle w:val="ListParagraph"/>
        <w:numPr>
          <w:ilvl w:val="0"/>
          <w:numId w:val="1"/>
        </w:numPr>
        <w:spacing w:before="240" w:after="80"/>
        <w:ind w:right="-720"/>
        <w:contextualSpacing w:val="0"/>
        <w:jc w:val="both"/>
        <w:rPr>
          <w:rFonts w:ascii="Garamond" w:hAnsi="Garamond" w:cs="Times New Roman"/>
          <w:b/>
          <w:bCs/>
          <w:sz w:val="28"/>
          <w:szCs w:val="28"/>
        </w:rPr>
      </w:pPr>
      <w:r>
        <w:rPr>
          <w:noProof/>
        </w:rPr>
        <w:drawing>
          <wp:anchor distT="0" distB="0" distL="114300" distR="114300" simplePos="0" relativeHeight="251662336" behindDoc="0" locked="0" layoutInCell="1" allowOverlap="1" wp14:anchorId="59439CD2" wp14:editId="7FFF6C2A">
            <wp:simplePos x="0" y="0"/>
            <wp:positionH relativeFrom="column">
              <wp:posOffset>-257175</wp:posOffset>
            </wp:positionH>
            <wp:positionV relativeFrom="paragraph">
              <wp:posOffset>445135</wp:posOffset>
            </wp:positionV>
            <wp:extent cx="2330450" cy="2352675"/>
            <wp:effectExtent l="0" t="0" r="0" b="9525"/>
            <wp:wrapSquare wrapText="bothSides"/>
            <wp:docPr id="2" name="Picture 2" descr="ME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CC 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A0">
        <w:rPr>
          <w:rFonts w:ascii="Garamond" w:hAnsi="Garamond" w:cs="Times New Roman"/>
          <w:b/>
          <w:bCs/>
          <w:sz w:val="28"/>
          <w:szCs w:val="28"/>
        </w:rPr>
        <w:t xml:space="preserve">Marine Energy Combined with </w:t>
      </w:r>
      <w:r w:rsidR="00736247" w:rsidRPr="00C54BA0">
        <w:rPr>
          <w:rFonts w:ascii="Garamond" w:hAnsi="Garamond" w:cs="Times New Roman"/>
          <w:b/>
          <w:bCs/>
          <w:sz w:val="28"/>
          <w:szCs w:val="28"/>
        </w:rPr>
        <w:t>Desalination</w:t>
      </w:r>
      <w:r w:rsidR="00DC55D8" w:rsidRPr="00C54BA0">
        <w:rPr>
          <w:rFonts w:ascii="Garamond" w:hAnsi="Garamond" w:cs="Times New Roman"/>
          <w:b/>
          <w:bCs/>
          <w:sz w:val="28"/>
          <w:szCs w:val="28"/>
        </w:rPr>
        <w:t>:</w:t>
      </w:r>
      <w:r w:rsidR="00DC55D8" w:rsidRPr="00C54BA0">
        <w:rPr>
          <w:rFonts w:ascii="Garamond" w:hAnsi="Garamond" w:cs="Times New Roman"/>
          <w:sz w:val="28"/>
          <w:szCs w:val="28"/>
        </w:rPr>
        <w:t xml:space="preserve"> </w:t>
      </w:r>
      <w:r w:rsidRPr="00C54BA0">
        <w:rPr>
          <w:rFonts w:ascii="Garamond" w:hAnsi="Garamond" w:cs="Times New Roman"/>
          <w:sz w:val="28"/>
          <w:szCs w:val="28"/>
        </w:rPr>
        <w:t>Marine energy has the potential to provide reliable power to the blue economy, but further work is needed to optimize designs and reduce costs. The competition’s objectives are to bring together diverse groups of students from multiple disciplines to explore opportunities for marine energy technologies to benefit other existing maritime industries via real-world concept development experiences.</w:t>
      </w:r>
      <w:r w:rsidR="00454DDD">
        <w:rPr>
          <w:rFonts w:ascii="Garamond" w:hAnsi="Garamond" w:cs="Times New Roman"/>
          <w:sz w:val="28"/>
          <w:szCs w:val="28"/>
        </w:rPr>
        <w:t xml:space="preserve"> The Purdue teams have focused on combining wave power with desalination, since this is widely thought to have price competitiveness compared to waves to electricity. Purdue won 1</w:t>
      </w:r>
      <w:r w:rsidR="00454DDD" w:rsidRPr="00454DDD">
        <w:rPr>
          <w:rFonts w:ascii="Garamond" w:hAnsi="Garamond" w:cs="Times New Roman"/>
          <w:sz w:val="28"/>
          <w:szCs w:val="28"/>
          <w:vertAlign w:val="superscript"/>
        </w:rPr>
        <w:t>st</w:t>
      </w:r>
      <w:r w:rsidR="00454DDD">
        <w:rPr>
          <w:rFonts w:ascii="Garamond" w:hAnsi="Garamond" w:cs="Times New Roman"/>
          <w:sz w:val="28"/>
          <w:szCs w:val="28"/>
        </w:rPr>
        <w:t xml:space="preserve"> place in 2021’s competition, and </w:t>
      </w:r>
      <w:r w:rsidR="008471F7">
        <w:rPr>
          <w:rFonts w:ascii="Garamond" w:hAnsi="Garamond" w:cs="Times New Roman"/>
          <w:sz w:val="28"/>
          <w:szCs w:val="28"/>
        </w:rPr>
        <w:t>3</w:t>
      </w:r>
      <w:r w:rsidR="008471F7" w:rsidRPr="008471F7">
        <w:rPr>
          <w:rFonts w:ascii="Garamond" w:hAnsi="Garamond" w:cs="Times New Roman"/>
          <w:sz w:val="28"/>
          <w:szCs w:val="28"/>
          <w:vertAlign w:val="superscript"/>
        </w:rPr>
        <w:t>rd</w:t>
      </w:r>
      <w:r w:rsidR="008471F7">
        <w:rPr>
          <w:rFonts w:ascii="Garamond" w:hAnsi="Garamond" w:cs="Times New Roman"/>
          <w:sz w:val="28"/>
          <w:szCs w:val="28"/>
        </w:rPr>
        <w:t xml:space="preserve"> place in 2023’s </w:t>
      </w:r>
      <w:r w:rsidR="00454DDD">
        <w:rPr>
          <w:rFonts w:ascii="Garamond" w:hAnsi="Garamond" w:cs="Times New Roman"/>
          <w:sz w:val="28"/>
          <w:szCs w:val="28"/>
        </w:rPr>
        <w:t>competition.</w:t>
      </w:r>
      <w:r w:rsidR="00411D6E">
        <w:rPr>
          <w:rFonts w:ascii="Garamond" w:hAnsi="Garamond" w:cs="Times New Roman"/>
          <w:sz w:val="28"/>
          <w:szCs w:val="28"/>
        </w:rPr>
        <w:t xml:space="preserve"> </w:t>
      </w:r>
      <w:bookmarkStart w:id="0" w:name="_Hlk101968951"/>
      <w:r w:rsidR="00411D6E">
        <w:rPr>
          <w:rFonts w:ascii="Garamond" w:hAnsi="Garamond" w:cs="Times New Roman"/>
          <w:sz w:val="28"/>
          <w:szCs w:val="28"/>
        </w:rPr>
        <w:t xml:space="preserve">Budget: ~$15k. </w:t>
      </w:r>
      <w:bookmarkEnd w:id="0"/>
      <w:r w:rsidR="00411D6E">
        <w:rPr>
          <w:rFonts w:ascii="Garamond" w:hAnsi="Garamond" w:cs="Times New Roman"/>
          <w:sz w:val="28"/>
          <w:szCs w:val="28"/>
        </w:rPr>
        <w:t>More info:</w:t>
      </w:r>
      <w:r w:rsidR="00454DDD">
        <w:rPr>
          <w:rFonts w:ascii="Garamond" w:hAnsi="Garamond" w:cs="Times New Roman"/>
          <w:sz w:val="28"/>
          <w:szCs w:val="28"/>
        </w:rPr>
        <w:t xml:space="preserve"> </w:t>
      </w:r>
      <w:hyperlink r:id="rId12" w:history="1">
        <w:r w:rsidR="00454DDD" w:rsidRPr="00454DDD">
          <w:rPr>
            <w:rStyle w:val="Hyperlink"/>
            <w:rFonts w:ascii="Garamond" w:hAnsi="Garamond" w:cs="Times New Roman"/>
            <w:sz w:val="28"/>
            <w:szCs w:val="28"/>
          </w:rPr>
          <w:t>link</w:t>
        </w:r>
      </w:hyperlink>
    </w:p>
    <w:p w14:paraId="3D6A8F6C" w14:textId="77777777" w:rsidR="00C54BA0" w:rsidRPr="00411D6E" w:rsidRDefault="00C54BA0" w:rsidP="00C54BA0">
      <w:pPr>
        <w:pStyle w:val="ListParagraph"/>
        <w:spacing w:before="240" w:after="80"/>
        <w:ind w:left="-360" w:right="-720"/>
        <w:contextualSpacing w:val="0"/>
        <w:jc w:val="both"/>
        <w:rPr>
          <w:rFonts w:ascii="Garamond" w:hAnsi="Garamond" w:cs="Times New Roman"/>
          <w:b/>
          <w:bCs/>
          <w:sz w:val="8"/>
          <w:szCs w:val="8"/>
        </w:rPr>
      </w:pPr>
    </w:p>
    <w:p w14:paraId="6F5264DD" w14:textId="13E50456" w:rsidR="00604C16" w:rsidRPr="008471F7" w:rsidRDefault="00BC7716" w:rsidP="0049216D">
      <w:pPr>
        <w:pStyle w:val="ListParagraph"/>
        <w:numPr>
          <w:ilvl w:val="0"/>
          <w:numId w:val="1"/>
        </w:numPr>
        <w:spacing w:before="240" w:after="0"/>
        <w:ind w:right="-720"/>
        <w:jc w:val="both"/>
        <w:rPr>
          <w:rStyle w:val="Hyperlink"/>
          <w:rFonts w:ascii="Garamond" w:hAnsi="Garamond" w:cs="Times New Roman"/>
          <w:color w:val="auto"/>
          <w:sz w:val="28"/>
          <w:szCs w:val="28"/>
          <w:u w:val="none"/>
        </w:rPr>
      </w:pPr>
      <w:r w:rsidRPr="00C54BA0">
        <w:rPr>
          <w:b/>
          <w:bCs/>
          <w:noProof/>
        </w:rPr>
        <w:drawing>
          <wp:anchor distT="0" distB="0" distL="114300" distR="114300" simplePos="0" relativeHeight="251661312" behindDoc="0" locked="0" layoutInCell="1" allowOverlap="1" wp14:anchorId="38BB4FF9" wp14:editId="623D5963">
            <wp:simplePos x="0" y="0"/>
            <wp:positionH relativeFrom="column">
              <wp:posOffset>-361950</wp:posOffset>
            </wp:positionH>
            <wp:positionV relativeFrom="paragraph">
              <wp:posOffset>233680</wp:posOffset>
            </wp:positionV>
            <wp:extent cx="2438400" cy="2905125"/>
            <wp:effectExtent l="0" t="0" r="0" b="9525"/>
            <wp:wrapSquare wrapText="bothSides"/>
            <wp:docPr id="1" name="Picture 1" descr="H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Badge"/>
                    <pic:cNvPicPr>
                      <a:picLocks noChangeAspect="1" noChangeArrowheads="1"/>
                    </pic:cNvPicPr>
                  </pic:nvPicPr>
                  <pic:blipFill rotWithShape="1">
                    <a:blip r:embed="rId13">
                      <a:extLst>
                        <a:ext uri="{28A0092B-C50C-407E-A947-70E740481C1C}">
                          <a14:useLocalDpi xmlns:a14="http://schemas.microsoft.com/office/drawing/2010/main" val="0"/>
                        </a:ext>
                      </a:extLst>
                    </a:blip>
                    <a:srcRect b="12590"/>
                    <a:stretch/>
                  </pic:blipFill>
                  <pic:spPr bwMode="auto">
                    <a:xfrm>
                      <a:off x="0" y="0"/>
                      <a:ext cx="2438400"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BA0">
        <w:rPr>
          <w:rFonts w:ascii="Garamond" w:hAnsi="Garamond" w:cs="Arial"/>
          <w:b/>
          <w:bCs/>
          <w:color w:val="201F1E"/>
          <w:sz w:val="28"/>
          <w:szCs w:val="28"/>
          <w:bdr w:val="none" w:sz="0" w:space="0" w:color="auto" w:frame="1"/>
          <w:shd w:val="clear" w:color="auto" w:fill="FFFFFF"/>
        </w:rPr>
        <w:t xml:space="preserve">Hydropower </w:t>
      </w:r>
      <w:r>
        <w:rPr>
          <w:rFonts w:ascii="Garamond" w:hAnsi="Garamond" w:cs="Arial"/>
          <w:b/>
          <w:bCs/>
          <w:color w:val="201F1E"/>
          <w:sz w:val="28"/>
          <w:szCs w:val="28"/>
          <w:bdr w:val="none" w:sz="0" w:space="0" w:color="auto" w:frame="1"/>
          <w:shd w:val="clear" w:color="auto" w:fill="FFFFFF"/>
        </w:rPr>
        <w:t>Collegiate Competition</w:t>
      </w:r>
      <w:r w:rsidR="0049216D">
        <w:rPr>
          <w:rFonts w:ascii="Garamond" w:hAnsi="Garamond" w:cs="Arial"/>
          <w:b/>
          <w:bCs/>
          <w:color w:val="201F1E"/>
          <w:sz w:val="28"/>
          <w:szCs w:val="28"/>
          <w:bdr w:val="none" w:sz="0" w:space="0" w:color="auto" w:frame="1"/>
          <w:shd w:val="clear" w:color="auto" w:fill="FFFFFF"/>
        </w:rPr>
        <w:t>:</w:t>
      </w:r>
      <w:r w:rsidR="0049216D">
        <w:rPr>
          <w:rFonts w:ascii="Garamond" w:hAnsi="Garamond" w:cs="Times New Roman"/>
          <w:b/>
          <w:bCs/>
          <w:sz w:val="36"/>
          <w:szCs w:val="36"/>
        </w:rPr>
        <w:t xml:space="preserve"> </w:t>
      </w:r>
      <w:r w:rsidR="00604C16" w:rsidRPr="00604C16">
        <w:rPr>
          <w:rFonts w:ascii="Garamond" w:hAnsi="Garamond" w:cs="Times New Roman"/>
          <w:sz w:val="28"/>
          <w:szCs w:val="28"/>
        </w:rPr>
        <w:t>Sponsored by DOE’s NREL, the</w:t>
      </w:r>
      <w:r w:rsidR="00604C16">
        <w:rPr>
          <w:rFonts w:ascii="Garamond" w:hAnsi="Garamond" w:cs="Times New Roman"/>
          <w:b/>
          <w:bCs/>
          <w:sz w:val="36"/>
          <w:szCs w:val="36"/>
        </w:rPr>
        <w:t xml:space="preserve"> </w:t>
      </w:r>
      <w:r w:rsidRPr="00BC7716">
        <w:rPr>
          <w:rFonts w:ascii="Garamond" w:hAnsi="Garamond" w:cs="Times New Roman"/>
          <w:sz w:val="28"/>
          <w:szCs w:val="28"/>
        </w:rPr>
        <w:t>HCC calls on interdisciplinary teams of undergraduate and graduate students from a variety of academic programs to offer unique solutions to complex hydropower challenges</w:t>
      </w:r>
      <w:r w:rsidRPr="00411D6E">
        <w:rPr>
          <w:rFonts w:ascii="Garamond" w:hAnsi="Garamond" w:cs="Times New Roman"/>
          <w:sz w:val="28"/>
          <w:szCs w:val="28"/>
        </w:rPr>
        <w:t xml:space="preserve">. </w:t>
      </w:r>
      <w:r w:rsidR="008471F7" w:rsidRPr="008471F7">
        <w:rPr>
          <w:rFonts w:ascii="Garamond" w:hAnsi="Garamond" w:cs="Times New Roman"/>
          <w:sz w:val="28"/>
          <w:szCs w:val="28"/>
        </w:rPr>
        <w:t xml:space="preserve">The 2024 Hydropower Collegiate Competition asks multidisciplinary teams to develop solutions to add power-generating infrastructure to existing non-powered dams. </w:t>
      </w:r>
      <w:r w:rsidR="008471F7">
        <w:rPr>
          <w:rFonts w:ascii="Garamond" w:hAnsi="Garamond" w:cs="Times New Roman"/>
          <w:sz w:val="28"/>
          <w:szCs w:val="28"/>
        </w:rPr>
        <w:t>We will work with a partner university for the siting and community connection challenges, with design and build-</w:t>
      </w:r>
      <w:proofErr w:type="gramStart"/>
      <w:r w:rsidR="008471F7">
        <w:rPr>
          <w:rFonts w:ascii="Garamond" w:hAnsi="Garamond" w:cs="Times New Roman"/>
          <w:sz w:val="28"/>
          <w:szCs w:val="28"/>
        </w:rPr>
        <w:t xml:space="preserve">test </w:t>
      </w:r>
      <w:r w:rsidRPr="00411D6E">
        <w:rPr>
          <w:rFonts w:ascii="Garamond" w:hAnsi="Garamond" w:cs="Times New Roman"/>
          <w:sz w:val="28"/>
          <w:szCs w:val="28"/>
        </w:rPr>
        <w:t xml:space="preserve"> </w:t>
      </w:r>
      <w:r w:rsidR="008471F7">
        <w:rPr>
          <w:rFonts w:ascii="Garamond" w:hAnsi="Garamond" w:cs="Times New Roman"/>
          <w:sz w:val="28"/>
          <w:szCs w:val="28"/>
        </w:rPr>
        <w:t>being</w:t>
      </w:r>
      <w:proofErr w:type="gramEnd"/>
      <w:r w:rsidR="008471F7">
        <w:rPr>
          <w:rFonts w:ascii="Garamond" w:hAnsi="Garamond" w:cs="Times New Roman"/>
          <w:sz w:val="28"/>
          <w:szCs w:val="28"/>
        </w:rPr>
        <w:t xml:space="preserve"> an emphasis at Purdue.</w:t>
      </w:r>
      <w:r w:rsidR="00604C16" w:rsidRPr="00604C16">
        <w:rPr>
          <w:rFonts w:ascii="Garamond" w:hAnsi="Garamond" w:cs="Times New Roman"/>
          <w:sz w:val="28"/>
          <w:szCs w:val="28"/>
        </w:rPr>
        <w:t xml:space="preserve"> </w:t>
      </w:r>
      <w:r w:rsidR="00454DDD">
        <w:rPr>
          <w:rFonts w:ascii="Garamond" w:hAnsi="Garamond" w:cs="Times New Roman"/>
          <w:sz w:val="28"/>
          <w:szCs w:val="28"/>
        </w:rPr>
        <w:t xml:space="preserve">Teams will analyze </w:t>
      </w:r>
      <w:r w:rsidR="00604C16" w:rsidRPr="00604C16">
        <w:rPr>
          <w:rFonts w:ascii="Garamond" w:hAnsi="Garamond" w:cs="Times New Roman"/>
          <w:sz w:val="28"/>
          <w:szCs w:val="28"/>
        </w:rPr>
        <w:t>how hydropower fits into a future power grid supported by 100% renewable energ</w:t>
      </w:r>
      <w:r w:rsidR="00604C16">
        <w:rPr>
          <w:rFonts w:ascii="Garamond" w:hAnsi="Garamond" w:cs="Times New Roman"/>
          <w:sz w:val="28"/>
          <w:szCs w:val="28"/>
        </w:rPr>
        <w:t>y</w:t>
      </w:r>
      <w:r w:rsidR="00411D6E">
        <w:rPr>
          <w:rFonts w:ascii="Garamond" w:hAnsi="Garamond" w:cs="Times New Roman"/>
          <w:sz w:val="28"/>
          <w:szCs w:val="28"/>
        </w:rPr>
        <w:t xml:space="preserve">. Budget: ~$10k. More info: </w:t>
      </w:r>
      <w:hyperlink r:id="rId14" w:history="1">
        <w:r w:rsidR="00411D6E" w:rsidRPr="00411D6E">
          <w:rPr>
            <w:rStyle w:val="Hyperlink"/>
            <w:rFonts w:ascii="Garamond" w:hAnsi="Garamond" w:cs="Times New Roman"/>
            <w:sz w:val="28"/>
            <w:szCs w:val="28"/>
          </w:rPr>
          <w:t>link</w:t>
        </w:r>
      </w:hyperlink>
    </w:p>
    <w:p w14:paraId="7188B5B1" w14:textId="77777777" w:rsidR="008471F7" w:rsidRPr="008471F7" w:rsidRDefault="008471F7" w:rsidP="008471F7">
      <w:pPr>
        <w:pStyle w:val="ListParagraph"/>
        <w:rPr>
          <w:rFonts w:ascii="Garamond" w:hAnsi="Garamond" w:cs="Times New Roman"/>
          <w:sz w:val="28"/>
          <w:szCs w:val="28"/>
        </w:rPr>
      </w:pPr>
    </w:p>
    <w:p w14:paraId="70B52CE8" w14:textId="54544342" w:rsidR="008471F7" w:rsidRPr="008471F7" w:rsidRDefault="008471F7" w:rsidP="008471F7">
      <w:pPr>
        <w:spacing w:before="240" w:after="0"/>
        <w:ind w:right="-720"/>
        <w:jc w:val="both"/>
        <w:rPr>
          <w:rFonts w:ascii="Garamond" w:hAnsi="Garamond" w:cs="Times New Roman"/>
          <w:sz w:val="28"/>
          <w:szCs w:val="28"/>
        </w:rPr>
      </w:pPr>
      <w:r>
        <w:rPr>
          <w:rFonts w:ascii="Garamond" w:hAnsi="Garamond" w:cs="Times New Roman"/>
          <w:sz w:val="28"/>
          <w:szCs w:val="28"/>
        </w:rPr>
        <w:t>Both teams will get to compete in DC after finals week.</w:t>
      </w:r>
    </w:p>
    <w:p w14:paraId="45D81BDF" w14:textId="1B8AF47A" w:rsidR="00DC55D8" w:rsidRPr="00454DDD" w:rsidRDefault="00A609D3" w:rsidP="00454DDD">
      <w:pPr>
        <w:pStyle w:val="ListParagraph"/>
        <w:spacing w:before="240" w:after="240"/>
        <w:ind w:left="-360" w:right="-720"/>
        <w:contextualSpacing w:val="0"/>
        <w:jc w:val="both"/>
        <w:rPr>
          <w:rFonts w:ascii="Garamond" w:hAnsi="Garamond" w:cs="Times New Roman"/>
          <w:sz w:val="28"/>
          <w:szCs w:val="28"/>
        </w:rPr>
      </w:pPr>
      <w:r w:rsidRPr="00454DDD">
        <w:rPr>
          <w:rFonts w:ascii="Garamond" w:hAnsi="Garamond" w:cs="Times New Roman"/>
          <w:b/>
          <w:bCs/>
          <w:sz w:val="28"/>
          <w:szCs w:val="28"/>
        </w:rPr>
        <w:t xml:space="preserve">Interests/Qualifications: </w:t>
      </w:r>
      <w:r w:rsidRPr="00454DDD">
        <w:rPr>
          <w:rFonts w:ascii="Garamond" w:hAnsi="Garamond" w:cs="Times New Roman"/>
          <w:sz w:val="28"/>
          <w:szCs w:val="28"/>
        </w:rPr>
        <w:t xml:space="preserve">Applicants </w:t>
      </w:r>
      <w:r w:rsidR="005061AD" w:rsidRPr="00454DDD">
        <w:rPr>
          <w:rFonts w:ascii="Garamond" w:hAnsi="Garamond" w:cs="Times New Roman"/>
          <w:sz w:val="28"/>
          <w:szCs w:val="28"/>
        </w:rPr>
        <w:t>should have an interest in</w:t>
      </w:r>
      <w:r w:rsidR="00165D78" w:rsidRPr="00454DDD">
        <w:rPr>
          <w:rFonts w:ascii="Garamond" w:hAnsi="Garamond" w:cs="Times New Roman"/>
          <w:sz w:val="28"/>
          <w:szCs w:val="28"/>
        </w:rPr>
        <w:t xml:space="preserve"> </w:t>
      </w:r>
      <w:r w:rsidR="00454DDD">
        <w:rPr>
          <w:rFonts w:ascii="Garamond" w:hAnsi="Garamond" w:cs="Times New Roman"/>
          <w:sz w:val="28"/>
          <w:szCs w:val="28"/>
        </w:rPr>
        <w:t xml:space="preserve">energy, </w:t>
      </w:r>
      <w:r w:rsidR="005061AD" w:rsidRPr="00454DDD">
        <w:rPr>
          <w:rFonts w:ascii="Garamond" w:hAnsi="Garamond" w:cs="Times New Roman"/>
          <w:sz w:val="28"/>
          <w:szCs w:val="28"/>
        </w:rPr>
        <w:t xml:space="preserve">water </w:t>
      </w:r>
      <w:r w:rsidR="0049216D" w:rsidRPr="00454DDD">
        <w:rPr>
          <w:rFonts w:ascii="Garamond" w:hAnsi="Garamond" w:cs="Times New Roman"/>
          <w:sz w:val="28"/>
          <w:szCs w:val="28"/>
        </w:rPr>
        <w:t>science</w:t>
      </w:r>
      <w:r w:rsidR="005061AD" w:rsidRPr="00454DDD">
        <w:rPr>
          <w:rFonts w:ascii="Garamond" w:hAnsi="Garamond" w:cs="Times New Roman"/>
          <w:sz w:val="28"/>
          <w:szCs w:val="28"/>
        </w:rPr>
        <w:t>,</w:t>
      </w:r>
      <w:r w:rsidR="00165D78" w:rsidRPr="00454DDD">
        <w:rPr>
          <w:rFonts w:ascii="Garamond" w:hAnsi="Garamond" w:cs="Times New Roman"/>
          <w:sz w:val="28"/>
          <w:szCs w:val="28"/>
        </w:rPr>
        <w:t xml:space="preserve"> </w:t>
      </w:r>
      <w:r w:rsidR="005061AD" w:rsidRPr="00454DDD">
        <w:rPr>
          <w:rFonts w:ascii="Garamond" w:hAnsi="Garamond" w:cs="Times New Roman"/>
          <w:sz w:val="28"/>
          <w:szCs w:val="28"/>
        </w:rPr>
        <w:t xml:space="preserve">and sustainability. </w:t>
      </w:r>
      <w:r w:rsidR="0049216D" w:rsidRPr="00454DDD">
        <w:rPr>
          <w:rFonts w:ascii="Garamond" w:hAnsi="Garamond" w:cs="Times New Roman"/>
          <w:sz w:val="28"/>
          <w:szCs w:val="28"/>
        </w:rPr>
        <w:t>Preferred a</w:t>
      </w:r>
      <w:r w:rsidR="00076734" w:rsidRPr="00454DDD">
        <w:rPr>
          <w:rFonts w:ascii="Garamond" w:hAnsi="Garamond" w:cs="Times New Roman"/>
          <w:sz w:val="28"/>
          <w:szCs w:val="28"/>
        </w:rPr>
        <w:t xml:space="preserve">pplicants </w:t>
      </w:r>
      <w:r w:rsidR="0049216D" w:rsidRPr="00454DDD">
        <w:rPr>
          <w:rFonts w:ascii="Garamond" w:hAnsi="Garamond" w:cs="Times New Roman"/>
          <w:sz w:val="28"/>
          <w:szCs w:val="28"/>
        </w:rPr>
        <w:t>have</w:t>
      </w:r>
      <w:r w:rsidR="00076734" w:rsidRPr="00454DDD">
        <w:rPr>
          <w:rFonts w:ascii="Garamond" w:hAnsi="Garamond" w:cs="Times New Roman"/>
          <w:sz w:val="28"/>
          <w:szCs w:val="28"/>
        </w:rPr>
        <w:t xml:space="preserve"> </w:t>
      </w:r>
      <w:r w:rsidR="0049216D" w:rsidRPr="00454DDD">
        <w:rPr>
          <w:rFonts w:ascii="Garamond" w:hAnsi="Garamond" w:cs="Times New Roman"/>
          <w:sz w:val="28"/>
          <w:szCs w:val="28"/>
        </w:rPr>
        <w:t>experience</w:t>
      </w:r>
      <w:r w:rsidR="00076734" w:rsidRPr="00454DDD">
        <w:rPr>
          <w:rFonts w:ascii="Garamond" w:hAnsi="Garamond" w:cs="Times New Roman"/>
          <w:sz w:val="28"/>
          <w:szCs w:val="28"/>
        </w:rPr>
        <w:t xml:space="preserve"> in </w:t>
      </w:r>
      <w:r w:rsidR="0049216D" w:rsidRPr="00454DDD">
        <w:rPr>
          <w:rFonts w:ascii="Garamond" w:hAnsi="Garamond" w:cs="Times New Roman"/>
          <w:sz w:val="28"/>
          <w:szCs w:val="28"/>
        </w:rPr>
        <w:t>any</w:t>
      </w:r>
      <w:r w:rsidR="00076734" w:rsidRPr="00454DDD">
        <w:rPr>
          <w:rFonts w:ascii="Garamond" w:hAnsi="Garamond" w:cs="Times New Roman"/>
          <w:sz w:val="28"/>
          <w:szCs w:val="28"/>
        </w:rPr>
        <w:t xml:space="preserve"> of the following: </w:t>
      </w:r>
      <w:r w:rsidR="0049216D" w:rsidRPr="00454DDD">
        <w:rPr>
          <w:rFonts w:ascii="Garamond" w:hAnsi="Garamond" w:cs="Times New Roman"/>
          <w:sz w:val="28"/>
          <w:szCs w:val="28"/>
        </w:rPr>
        <w:t>experiment design, rapid</w:t>
      </w:r>
      <w:r w:rsidR="00165D78" w:rsidRPr="00454DDD">
        <w:rPr>
          <w:rFonts w:ascii="Garamond" w:hAnsi="Garamond" w:cs="Times New Roman"/>
          <w:sz w:val="28"/>
          <w:szCs w:val="28"/>
        </w:rPr>
        <w:t xml:space="preserve"> prototyping, </w:t>
      </w:r>
      <w:r w:rsidR="0049216D" w:rsidRPr="00454DDD">
        <w:rPr>
          <w:rFonts w:ascii="Garamond" w:hAnsi="Garamond" w:cs="Times New Roman"/>
          <w:sz w:val="28"/>
          <w:szCs w:val="28"/>
        </w:rPr>
        <w:t>manufacturing</w:t>
      </w:r>
      <w:r w:rsidR="00165D78" w:rsidRPr="00454DDD">
        <w:rPr>
          <w:rFonts w:ascii="Garamond" w:hAnsi="Garamond" w:cs="Times New Roman"/>
          <w:sz w:val="28"/>
          <w:szCs w:val="28"/>
        </w:rPr>
        <w:t xml:space="preserve">, Python, LabView, </w:t>
      </w:r>
      <w:r w:rsidR="009224DF" w:rsidRPr="00454DDD">
        <w:rPr>
          <w:rFonts w:ascii="Garamond" w:hAnsi="Garamond" w:cs="Times New Roman"/>
          <w:sz w:val="28"/>
          <w:szCs w:val="28"/>
        </w:rPr>
        <w:t xml:space="preserve">EES, MATLAB, </w:t>
      </w:r>
      <w:r w:rsidR="004E65A1" w:rsidRPr="00454DDD">
        <w:rPr>
          <w:rFonts w:ascii="Garamond" w:hAnsi="Garamond" w:cs="Times New Roman"/>
          <w:sz w:val="28"/>
          <w:szCs w:val="28"/>
        </w:rPr>
        <w:t xml:space="preserve">3D CAD, </w:t>
      </w:r>
      <w:r w:rsidR="00727B02" w:rsidRPr="00454DDD">
        <w:rPr>
          <w:rFonts w:ascii="Garamond" w:hAnsi="Garamond" w:cs="Times New Roman"/>
          <w:sz w:val="28"/>
          <w:szCs w:val="28"/>
        </w:rPr>
        <w:t>&amp;</w:t>
      </w:r>
      <w:r w:rsidR="009D6F88" w:rsidRPr="00454DDD">
        <w:rPr>
          <w:rFonts w:ascii="Garamond" w:hAnsi="Garamond" w:cs="Times New Roman"/>
          <w:sz w:val="28"/>
          <w:szCs w:val="28"/>
        </w:rPr>
        <w:t xml:space="preserve"> Adobe Illustrator</w:t>
      </w:r>
      <w:r w:rsidR="00165D78" w:rsidRPr="00454DDD">
        <w:rPr>
          <w:rFonts w:ascii="Garamond" w:hAnsi="Garamond" w:cs="Times New Roman"/>
          <w:sz w:val="28"/>
          <w:szCs w:val="28"/>
        </w:rPr>
        <w:t>.</w:t>
      </w:r>
    </w:p>
    <w:tbl>
      <w:tblPr>
        <w:tblStyle w:val="TableGrid"/>
        <w:tblW w:w="10885" w:type="dxa"/>
        <w:tblInd w:w="-720" w:type="dxa"/>
        <w:shd w:val="clear" w:color="auto" w:fill="000000" w:themeFill="text1"/>
        <w:tblLook w:val="04A0" w:firstRow="1" w:lastRow="0" w:firstColumn="1" w:lastColumn="0" w:noHBand="0" w:noVBand="1"/>
      </w:tblPr>
      <w:tblGrid>
        <w:gridCol w:w="10885"/>
      </w:tblGrid>
      <w:tr w:rsidR="00DC55D8" w14:paraId="06B03B57" w14:textId="77777777" w:rsidTr="00AF3BE0">
        <w:tc>
          <w:tcPr>
            <w:tcW w:w="10885" w:type="dxa"/>
            <w:tcBorders>
              <w:top w:val="nil"/>
              <w:left w:val="nil"/>
              <w:bottom w:val="nil"/>
              <w:right w:val="nil"/>
            </w:tcBorders>
            <w:shd w:val="clear" w:color="auto" w:fill="000000" w:themeFill="text1"/>
          </w:tcPr>
          <w:p w14:paraId="35472DAE" w14:textId="2807B48C" w:rsidR="00DC55D8" w:rsidRPr="00845009" w:rsidRDefault="00845009" w:rsidP="00845009">
            <w:pPr>
              <w:tabs>
                <w:tab w:val="left" w:pos="180"/>
              </w:tabs>
              <w:ind w:left="-720" w:right="-720"/>
              <w:jc w:val="center"/>
              <w:rPr>
                <w:rFonts w:ascii="Garamond" w:hAnsi="Garamond" w:cs="Times New Roman"/>
                <w:sz w:val="32"/>
                <w:szCs w:val="32"/>
              </w:rPr>
            </w:pPr>
            <w:r w:rsidRPr="00AF3BE0">
              <w:rPr>
                <w:rFonts w:ascii="Garamond" w:hAnsi="Garamond" w:cs="Times New Roman"/>
                <w:b/>
                <w:bCs/>
                <w:color w:val="FFFFFF" w:themeColor="background1"/>
                <w:sz w:val="32"/>
                <w:szCs w:val="32"/>
              </w:rPr>
              <w:lastRenderedPageBreak/>
              <w:t>What experience will you gain?</w:t>
            </w:r>
          </w:p>
        </w:tc>
      </w:tr>
    </w:tbl>
    <w:p w14:paraId="58A8FCB8" w14:textId="1C3ED601" w:rsidR="0095422F" w:rsidRDefault="0095422F" w:rsidP="0095422F">
      <w:pPr>
        <w:pStyle w:val="ListParagraph"/>
        <w:numPr>
          <w:ilvl w:val="0"/>
          <w:numId w:val="3"/>
        </w:numPr>
        <w:tabs>
          <w:tab w:val="left" w:pos="180"/>
        </w:tabs>
        <w:spacing w:after="0"/>
        <w:ind w:right="-720"/>
        <w:jc w:val="both"/>
        <w:rPr>
          <w:rFonts w:ascii="Garamond" w:hAnsi="Garamond" w:cs="Times New Roman"/>
          <w:sz w:val="28"/>
          <w:szCs w:val="28"/>
        </w:rPr>
      </w:pPr>
      <w:r>
        <w:rPr>
          <w:rFonts w:ascii="Garamond" w:hAnsi="Garamond" w:cs="Times New Roman"/>
          <w:sz w:val="28"/>
          <w:szCs w:val="28"/>
        </w:rPr>
        <w:t>Hands on research experience and potential co-authorship in high impact journals</w:t>
      </w:r>
    </w:p>
    <w:p w14:paraId="2080BEF2" w14:textId="4A6B901F" w:rsidR="0095422F" w:rsidRDefault="0095422F" w:rsidP="0095422F">
      <w:pPr>
        <w:pStyle w:val="ListParagraph"/>
        <w:numPr>
          <w:ilvl w:val="0"/>
          <w:numId w:val="3"/>
        </w:numPr>
        <w:tabs>
          <w:tab w:val="left" w:pos="180"/>
        </w:tabs>
        <w:spacing w:after="0"/>
        <w:ind w:right="-720"/>
        <w:jc w:val="both"/>
        <w:rPr>
          <w:rFonts w:ascii="Garamond" w:hAnsi="Garamond" w:cs="Times New Roman"/>
          <w:sz w:val="28"/>
          <w:szCs w:val="28"/>
        </w:rPr>
      </w:pPr>
      <w:r>
        <w:rPr>
          <w:rFonts w:ascii="Garamond" w:hAnsi="Garamond" w:cs="Times New Roman"/>
          <w:sz w:val="28"/>
          <w:szCs w:val="28"/>
        </w:rPr>
        <w:t>Research credit hours (and potential opportunities for financial compensation in the summer)</w:t>
      </w:r>
    </w:p>
    <w:p w14:paraId="762C666C" w14:textId="3F45E2F7" w:rsidR="008F7826" w:rsidRPr="0049216D" w:rsidRDefault="00000000" w:rsidP="00384F72">
      <w:pPr>
        <w:pStyle w:val="ListParagraph"/>
        <w:numPr>
          <w:ilvl w:val="0"/>
          <w:numId w:val="3"/>
        </w:numPr>
        <w:tabs>
          <w:tab w:val="left" w:pos="180"/>
        </w:tabs>
        <w:spacing w:after="0"/>
        <w:ind w:right="-720"/>
        <w:jc w:val="both"/>
        <w:rPr>
          <w:rFonts w:ascii="Garamond" w:hAnsi="Garamond" w:cs="Times New Roman"/>
          <w:sz w:val="28"/>
          <w:szCs w:val="28"/>
        </w:rPr>
      </w:pPr>
      <w:r>
        <w:rPr>
          <w:noProof/>
        </w:rPr>
        <w:pict w14:anchorId="3D09E292">
          <v:shapetype id="_x0000_t202" coordsize="21600,21600" o:spt="202" path="m,l,21600r21600,l21600,xe">
            <v:stroke joinstyle="miter"/>
            <v:path gradientshapeok="t" o:connecttype="rect"/>
          </v:shapetype>
          <v:shape id="Text Box 2" o:spid="_x0000_s2051" type="#_x0000_t202" style="position:absolute;left:0;text-align:left;margin-left:-33pt;margin-top:0;width:537.8pt;height:39.75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SI9gEAAM0DAAAOAAAAZHJzL2Uyb0RvYy54bWysU8tu2zAQvBfoPxC815JdO3UEy0GaNEWB&#10;9AEk/YA1RVlESS5L0pbcr++SchwjvQXVgeBqydmd2eHqajCa7aUPCm3Np5OSM2kFNspua/7z8e7d&#10;krMQwTag0cqaH2TgV+u3b1a9q+QMO9SN9IxAbKh6V/MuRlcVRRCdNBAm6KSlZIveQKTQb4vGQ0/o&#10;RhezsrwoevSN8yhkCPT3dkzydcZvWyni97YNMjJdc+ot5tXndZPWYr2CauvBdUoc24BXdGFAWSp6&#10;grqFCGzn1T9QRgmPAds4EWgKbFslZOZAbKblCzYPHTiZuZA4wZ1kCv8PVnzbP7gfnsXhIw40wEwi&#10;uHsUvwKzeNOB3cpr77HvJDRUeJokK3oXquPVJHWoQgLZ9F+xoSHDLmIGGlpvkirEkxE6DeBwEl0O&#10;kQn6ebF8T3OklKDcopwvZ4tcAqqn286H+FmiYWlTc09Dzeiwvw8xdQPV05FUzOKd0joPVlvW1/xy&#10;QZAvMkZF8p1WpubLMn2jExLJT7bJlyMoPe6pgLZH1onoSDkOm4EOJvYbbA7E3+PoL3oPtOnQ/+Gs&#10;J2/VPPzegZec6S+WNLyczufJjDmYLz7MKPDnmc15BqwgqJpHzsbtTcwGHhldk9atyjI8d3LslTyT&#10;1Tn6O5nyPM6nnl/h+i8AAAD//wMAUEsDBBQABgAIAAAAIQAXBcFw3QAAAAgBAAAPAAAAZHJzL2Rv&#10;d25yZXYueG1sTI/NTsMwEITvSLyDtUjcWhtEAwnZVAjEFUT5kbht420SEa+j2G3C2+Oe6GWk1axm&#10;vinXs+vVgcfQeUG4WhpQLLW3nTQIH+/PiztQIZJY6r0wwi8HWFfnZyUV1k/yxodNbFQKkVAQQhvj&#10;UGgd6pYdhaUfWJK386OjmM6x0XakKYW7Xl8bk2lHnaSGlgZ+bLn+2ewdwufL7vvrxrw2T241TH42&#10;WlyuES8v5od7UJHn+P8MR/yEDlVi2vq92KB6hEWWpS0RIenRNibPQG0RbvMV6KrUpwOqPwAAAP//&#10;AwBQSwECLQAUAAYACAAAACEAtoM4kv4AAADhAQAAEwAAAAAAAAAAAAAAAAAAAAAAW0NvbnRlbnRf&#10;VHlwZXNdLnhtbFBLAQItABQABgAIAAAAIQA4/SH/1gAAAJQBAAALAAAAAAAAAAAAAAAAAC8BAABf&#10;cmVscy8ucmVsc1BLAQItABQABgAIAAAAIQCd8gSI9gEAAM0DAAAOAAAAAAAAAAAAAAAAAC4CAABk&#10;cnMvZTJvRG9jLnhtbFBLAQItABQABgAIAAAAIQAXBcFw3QAAAAgBAAAPAAAAAAAAAAAAAAAAAFAE&#10;AABkcnMvZG93bnJldi54bWxQSwUGAAAAAAQABADzAAAAWgUAAAAA&#10;" filled="f" stroked="f">
            <v:textbox>
              <w:txbxContent>
                <w:p w14:paraId="0F42803E" w14:textId="7B58867F" w:rsidR="00211945" w:rsidRPr="00211945" w:rsidRDefault="000934BE" w:rsidP="000934BE">
                  <w:pPr>
                    <w:jc w:val="center"/>
                    <w:rPr>
                      <w:rFonts w:ascii="Garamond" w:hAnsi="Garamond"/>
                      <w:b/>
                      <w:bCs/>
                      <w:sz w:val="28"/>
                      <w:szCs w:val="28"/>
                    </w:rPr>
                  </w:pPr>
                  <w:r>
                    <w:rPr>
                      <w:rFonts w:ascii="Garamond" w:hAnsi="Garamond"/>
                      <w:b/>
                      <w:bCs/>
                      <w:sz w:val="28"/>
                      <w:szCs w:val="28"/>
                    </w:rPr>
                    <w:t>If interested, p</w:t>
                  </w:r>
                  <w:r w:rsidR="00211945" w:rsidRPr="00211945">
                    <w:rPr>
                      <w:rFonts w:ascii="Garamond" w:hAnsi="Garamond"/>
                      <w:b/>
                      <w:bCs/>
                      <w:sz w:val="28"/>
                      <w:szCs w:val="28"/>
                    </w:rPr>
                    <w:t xml:space="preserve">lease contact </w:t>
                  </w:r>
                  <w:proofErr w:type="spellStart"/>
                  <w:r>
                    <w:rPr>
                      <w:rFonts w:ascii="Garamond" w:hAnsi="Garamond"/>
                      <w:b/>
                      <w:bCs/>
                      <w:sz w:val="28"/>
                      <w:szCs w:val="28"/>
                    </w:rPr>
                    <w:t>Imaan</w:t>
                  </w:r>
                  <w:proofErr w:type="spellEnd"/>
                  <w:r>
                    <w:rPr>
                      <w:rFonts w:ascii="Garamond" w:hAnsi="Garamond"/>
                      <w:b/>
                      <w:bCs/>
                      <w:sz w:val="28"/>
                      <w:szCs w:val="28"/>
                    </w:rPr>
                    <w:t xml:space="preserve"> and Aaron (</w:t>
                  </w:r>
                  <w:r w:rsidRPr="000934BE">
                    <w:rPr>
                      <w:rFonts w:ascii="Garamond" w:hAnsi="Garamond"/>
                      <w:b/>
                      <w:bCs/>
                      <w:sz w:val="28"/>
                      <w:szCs w:val="28"/>
                    </w:rPr>
                    <w:t xml:space="preserve">iqazilba@purdue.edu </w:t>
                  </w:r>
                  <w:r>
                    <w:rPr>
                      <w:rFonts w:ascii="Garamond" w:hAnsi="Garamond"/>
                      <w:b/>
                      <w:bCs/>
                      <w:sz w:val="28"/>
                      <w:szCs w:val="28"/>
                    </w:rPr>
                    <w:t xml:space="preserve">and </w:t>
                  </w:r>
                  <w:proofErr w:type="gramStart"/>
                  <w:r w:rsidRPr="000934BE">
                    <w:rPr>
                      <w:rFonts w:ascii="Garamond" w:hAnsi="Garamond"/>
                      <w:b/>
                      <w:bCs/>
                      <w:sz w:val="28"/>
                      <w:szCs w:val="28"/>
                    </w:rPr>
                    <w:t>amharp@purdue.edu</w:t>
                  </w:r>
                  <w:r>
                    <w:rPr>
                      <w:rFonts w:ascii="Garamond" w:hAnsi="Garamond"/>
                      <w:b/>
                      <w:bCs/>
                      <w:sz w:val="28"/>
                      <w:szCs w:val="28"/>
                    </w:rPr>
                    <w:t>)</w:t>
                  </w:r>
                  <w:r w:rsidRPr="000934BE">
                    <w:rPr>
                      <w:rFonts w:ascii="Garamond" w:hAnsi="Garamond"/>
                      <w:b/>
                      <w:bCs/>
                      <w:sz w:val="28"/>
                      <w:szCs w:val="28"/>
                    </w:rPr>
                    <w:t xml:space="preserve"> </w:t>
                  </w:r>
                  <w:r>
                    <w:rPr>
                      <w:rFonts w:ascii="Garamond" w:hAnsi="Garamond"/>
                      <w:b/>
                      <w:bCs/>
                      <w:sz w:val="28"/>
                      <w:szCs w:val="28"/>
                    </w:rPr>
                    <w:t xml:space="preserve"> </w:t>
                  </w:r>
                  <w:r w:rsidR="00211945" w:rsidRPr="00211945">
                    <w:rPr>
                      <w:rFonts w:ascii="Garamond" w:hAnsi="Garamond"/>
                      <w:b/>
                      <w:bCs/>
                      <w:sz w:val="28"/>
                      <w:szCs w:val="28"/>
                    </w:rPr>
                    <w:t>with</w:t>
                  </w:r>
                  <w:proofErr w:type="gramEnd"/>
                  <w:r w:rsidR="00211945" w:rsidRPr="00211945">
                    <w:rPr>
                      <w:rFonts w:ascii="Garamond" w:hAnsi="Garamond"/>
                      <w:b/>
                      <w:bCs/>
                      <w:sz w:val="28"/>
                      <w:szCs w:val="28"/>
                    </w:rPr>
                    <w:t xml:space="preserve"> your resume</w:t>
                  </w:r>
                  <w:r w:rsidR="00C022AC">
                    <w:rPr>
                      <w:rFonts w:ascii="Garamond" w:hAnsi="Garamond"/>
                      <w:b/>
                      <w:bCs/>
                      <w:sz w:val="28"/>
                      <w:szCs w:val="28"/>
                    </w:rPr>
                    <w:t xml:space="preserve"> or questions</w:t>
                  </w:r>
                  <w:r>
                    <w:rPr>
                      <w:rFonts w:ascii="Garamond" w:hAnsi="Garamond"/>
                      <w:b/>
                      <w:bCs/>
                      <w:sz w:val="28"/>
                      <w:szCs w:val="28"/>
                    </w:rPr>
                    <w:t>.</w:t>
                  </w:r>
                </w:p>
              </w:txbxContent>
            </v:textbox>
            <w10:wrap type="square" anchorx="margin" anchory="margin"/>
          </v:shape>
        </w:pict>
      </w:r>
      <w:r>
        <w:rPr>
          <w:noProof/>
        </w:rPr>
        <w:pict w14:anchorId="316297A6">
          <v:line id="Straight Connector 4" o:spid="_x0000_s2050"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page" from="0,739.2pt" to="542.3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oxmQEAAIgDAAAOAAAAZHJzL2Uyb0RvYy54bWysU8tu2zAQvAfIPxC815J8SA3Bcg4JmkuQ&#10;BG3yAQy1tIiSXIJkLPnvu6RtOWiCoih6ofiYmd3ZXa2vJ2vYDkLU6DreLGrOwEnstdt2/OX525cV&#10;ZzEJ1wuDDjq+h8ivN5cX69G3sMQBTQ+BkYiL7eg7PqTk26qKcgAr4gI9OHpUGKxIdAzbqg9iJHVr&#10;qmVdX1Ujht4HlBAj3d4eHvmm6CsFMj0qFSEx03HKLZU1lPU1r9VmLdptEH7Q8piG+IcsrNCOgs5S&#10;tyIJ9hb0BymrZcCIKi0k2gqV0hKKB3LT1L+5+TEID8ULFSf6uUzx/8nKh92NewpUhtHHNvqnkF1M&#10;Ktj8pfzYVIq1n4sFU2KSLq9Wq6/LhmoqT2/VmehDTHeAluVNx4122Ydoxe4+JgpG0BOEDufQZZf2&#10;BjLYuO+gmO4pWFPYZSrgxgS2E9TP/meT+0daBZkpShszk+o/k47YTIMyKX9LnNElIro0E612GD6L&#10;mqZTquqAP7k+eM22X7Hfl0aUclC7i7PjaOZ5en8u9PMPtPkFAAD//wMAUEsDBBQABgAIAAAAIQCs&#10;GIdB3AAAAAsBAAAPAAAAZHJzL2Rvd25yZXYueG1sTI/BTsMwEETvSPyDtUjcqEMVhSjEqapKCHFB&#10;NIW7G2+dgL2ObCcNf497QHDcmdHsm3qzWMNm9GFwJOB+lQFD6pwaSAt4PzzdlcBClKSkcYQCvjHA&#10;prm+qmWl3Jn2OLdRs1RCoZIC+hjHivPQ9WhlWLkRKXkn562M6fSaKy/Pqdwavs6ygls5UPrQyxF3&#10;PXZf7WQFmBc/f+id3obpeV+0n2+n9ethFuL2Ztk+Aou4xL8wXPATOjSJ6egmUoEZAWlITGr+UObA&#10;Ln5W5gWw46/Gm5r/39D8AAAA//8DAFBLAQItABQABgAIAAAAIQC2gziS/gAAAOEBAAATAAAAAAAA&#10;AAAAAAAAAAAAAABbQ29udGVudF9UeXBlc10ueG1sUEsBAi0AFAAGAAgAAAAhADj9If/WAAAAlAEA&#10;AAsAAAAAAAAAAAAAAAAALwEAAF9yZWxzLy5yZWxzUEsBAi0AFAAGAAgAAAAhAGzDGjGZAQAAiAMA&#10;AA4AAAAAAAAAAAAAAAAALgIAAGRycy9lMm9Eb2MueG1sUEsBAi0AFAAGAAgAAAAhAKwYh0HcAAAA&#10;CwEAAA8AAAAAAAAAAAAAAAAA8wMAAGRycy9kb3ducmV2LnhtbFBLBQYAAAAABAAEAPMAAAD8BAAA&#10;AAA=&#10;" strokecolor="black [3200]" strokeweight=".5pt">
            <v:stroke joinstyle="miter"/>
            <w10:wrap anchorx="margin" anchory="page"/>
          </v:line>
        </w:pict>
      </w:r>
      <w:r w:rsidR="0095422F">
        <w:rPr>
          <w:rFonts w:ascii="Garamond" w:hAnsi="Garamond" w:cs="Times New Roman"/>
          <w:sz w:val="28"/>
          <w:szCs w:val="28"/>
        </w:rPr>
        <w:t>Networking opportunities with</w:t>
      </w:r>
      <w:r w:rsidR="00BE4294">
        <w:rPr>
          <w:rFonts w:ascii="Garamond" w:hAnsi="Garamond" w:cs="Times New Roman"/>
          <w:sz w:val="28"/>
          <w:szCs w:val="28"/>
        </w:rPr>
        <w:t xml:space="preserve"> start-ups, </w:t>
      </w:r>
      <w:r w:rsidR="0095422F">
        <w:rPr>
          <w:rFonts w:ascii="Garamond" w:hAnsi="Garamond" w:cs="Times New Roman"/>
          <w:sz w:val="28"/>
          <w:szCs w:val="28"/>
        </w:rPr>
        <w:t>academic</w:t>
      </w:r>
      <w:r w:rsidR="00BE4294">
        <w:rPr>
          <w:rFonts w:ascii="Garamond" w:hAnsi="Garamond" w:cs="Times New Roman"/>
          <w:sz w:val="28"/>
          <w:szCs w:val="28"/>
        </w:rPr>
        <w:t xml:space="preserve"> collaborators,</w:t>
      </w:r>
      <w:r w:rsidR="0095422F">
        <w:rPr>
          <w:rFonts w:ascii="Garamond" w:hAnsi="Garamond" w:cs="Times New Roman"/>
          <w:sz w:val="28"/>
          <w:szCs w:val="28"/>
        </w:rPr>
        <w:t xml:space="preserve"> and industry leaders</w:t>
      </w:r>
    </w:p>
    <w:sectPr w:rsidR="008F7826" w:rsidRPr="0049216D" w:rsidSect="00727B02">
      <w:pgSz w:w="12240" w:h="15840"/>
      <w:pgMar w:top="630" w:right="1440" w:bottom="180"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449C" w14:textId="77777777" w:rsidR="00CF7EED" w:rsidRDefault="00CF7EED" w:rsidP="00381F1B">
      <w:pPr>
        <w:spacing w:after="0" w:line="240" w:lineRule="auto"/>
      </w:pPr>
      <w:r>
        <w:separator/>
      </w:r>
    </w:p>
  </w:endnote>
  <w:endnote w:type="continuationSeparator" w:id="0">
    <w:p w14:paraId="7B59C0BD" w14:textId="77777777" w:rsidR="00CF7EED" w:rsidRDefault="00CF7EED" w:rsidP="0038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1505" w14:textId="77777777" w:rsidR="00CF7EED" w:rsidRDefault="00CF7EED" w:rsidP="00381F1B">
      <w:pPr>
        <w:spacing w:after="0" w:line="240" w:lineRule="auto"/>
      </w:pPr>
      <w:r>
        <w:separator/>
      </w:r>
    </w:p>
  </w:footnote>
  <w:footnote w:type="continuationSeparator" w:id="0">
    <w:p w14:paraId="7A87CE5F" w14:textId="77777777" w:rsidR="00CF7EED" w:rsidRDefault="00CF7EED" w:rsidP="0038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1EF4"/>
    <w:multiLevelType w:val="hybridMultilevel"/>
    <w:tmpl w:val="74A2CA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0BC46C9"/>
    <w:multiLevelType w:val="hybridMultilevel"/>
    <w:tmpl w:val="606C651A"/>
    <w:lvl w:ilvl="0" w:tplc="0F92A3B2">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5F35D69"/>
    <w:multiLevelType w:val="hybridMultilevel"/>
    <w:tmpl w:val="7E3661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3643757">
    <w:abstractNumId w:val="1"/>
  </w:num>
  <w:num w:numId="2" w16cid:durableId="1369526758">
    <w:abstractNumId w:val="0"/>
  </w:num>
  <w:num w:numId="3" w16cid:durableId="27632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81F1B"/>
    <w:rsid w:val="00035B26"/>
    <w:rsid w:val="00076734"/>
    <w:rsid w:val="000934BE"/>
    <w:rsid w:val="000952C6"/>
    <w:rsid w:val="00103AFC"/>
    <w:rsid w:val="00107568"/>
    <w:rsid w:val="00111008"/>
    <w:rsid w:val="00113D6F"/>
    <w:rsid w:val="00150AFB"/>
    <w:rsid w:val="00165D78"/>
    <w:rsid w:val="001D248A"/>
    <w:rsid w:val="00204A57"/>
    <w:rsid w:val="00211945"/>
    <w:rsid w:val="00214A56"/>
    <w:rsid w:val="00287255"/>
    <w:rsid w:val="002A0F51"/>
    <w:rsid w:val="002A6207"/>
    <w:rsid w:val="002B20EC"/>
    <w:rsid w:val="002C291D"/>
    <w:rsid w:val="002F5403"/>
    <w:rsid w:val="003145B5"/>
    <w:rsid w:val="00344E58"/>
    <w:rsid w:val="003464B4"/>
    <w:rsid w:val="003542F6"/>
    <w:rsid w:val="00370337"/>
    <w:rsid w:val="00381F1B"/>
    <w:rsid w:val="00384F72"/>
    <w:rsid w:val="003D1A73"/>
    <w:rsid w:val="003D3C6F"/>
    <w:rsid w:val="003D5F2F"/>
    <w:rsid w:val="003E6745"/>
    <w:rsid w:val="004109C0"/>
    <w:rsid w:val="00411D6E"/>
    <w:rsid w:val="004510FF"/>
    <w:rsid w:val="00454DDD"/>
    <w:rsid w:val="00476EE4"/>
    <w:rsid w:val="0049216D"/>
    <w:rsid w:val="004E65A1"/>
    <w:rsid w:val="004F215F"/>
    <w:rsid w:val="005061AD"/>
    <w:rsid w:val="00540DF7"/>
    <w:rsid w:val="00544C28"/>
    <w:rsid w:val="00561EF4"/>
    <w:rsid w:val="00580549"/>
    <w:rsid w:val="005B429E"/>
    <w:rsid w:val="00604C16"/>
    <w:rsid w:val="006150DD"/>
    <w:rsid w:val="006320DF"/>
    <w:rsid w:val="0065117E"/>
    <w:rsid w:val="006D288D"/>
    <w:rsid w:val="00727B02"/>
    <w:rsid w:val="00736247"/>
    <w:rsid w:val="00753232"/>
    <w:rsid w:val="00767FA6"/>
    <w:rsid w:val="007720B7"/>
    <w:rsid w:val="0077402B"/>
    <w:rsid w:val="007B6F6C"/>
    <w:rsid w:val="007D2BC6"/>
    <w:rsid w:val="00823CB8"/>
    <w:rsid w:val="00845009"/>
    <w:rsid w:val="008471F7"/>
    <w:rsid w:val="008D2A47"/>
    <w:rsid w:val="008D6EBA"/>
    <w:rsid w:val="008F7826"/>
    <w:rsid w:val="009224DF"/>
    <w:rsid w:val="009231E0"/>
    <w:rsid w:val="0095422F"/>
    <w:rsid w:val="009614F5"/>
    <w:rsid w:val="009D6F88"/>
    <w:rsid w:val="009E14AC"/>
    <w:rsid w:val="00A044F1"/>
    <w:rsid w:val="00A3006A"/>
    <w:rsid w:val="00A56543"/>
    <w:rsid w:val="00A609D3"/>
    <w:rsid w:val="00AB2D62"/>
    <w:rsid w:val="00AC58A3"/>
    <w:rsid w:val="00AF3BE0"/>
    <w:rsid w:val="00B01C7D"/>
    <w:rsid w:val="00B072EB"/>
    <w:rsid w:val="00B931B2"/>
    <w:rsid w:val="00BC7716"/>
    <w:rsid w:val="00BD7BB5"/>
    <w:rsid w:val="00BE4294"/>
    <w:rsid w:val="00BF790E"/>
    <w:rsid w:val="00BF7B4F"/>
    <w:rsid w:val="00C022AC"/>
    <w:rsid w:val="00C05FED"/>
    <w:rsid w:val="00C378AA"/>
    <w:rsid w:val="00C54BA0"/>
    <w:rsid w:val="00C76E2D"/>
    <w:rsid w:val="00C90472"/>
    <w:rsid w:val="00CF7EED"/>
    <w:rsid w:val="00D11F02"/>
    <w:rsid w:val="00D542A0"/>
    <w:rsid w:val="00DC55D8"/>
    <w:rsid w:val="00E26FFA"/>
    <w:rsid w:val="00E30EFF"/>
    <w:rsid w:val="00E32D69"/>
    <w:rsid w:val="00E36D31"/>
    <w:rsid w:val="00E73270"/>
    <w:rsid w:val="00E77B78"/>
    <w:rsid w:val="00EC228D"/>
    <w:rsid w:val="00EE2AAE"/>
    <w:rsid w:val="00EE663B"/>
    <w:rsid w:val="00F307FC"/>
    <w:rsid w:val="00F53573"/>
    <w:rsid w:val="00F86A3D"/>
    <w:rsid w:val="00FA309A"/>
    <w:rsid w:val="00FC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5B45EE0"/>
  <w15:docId w15:val="{4671F4F7-D490-4181-BD4E-16E0111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1B"/>
  </w:style>
  <w:style w:type="paragraph" w:styleId="Footer">
    <w:name w:val="footer"/>
    <w:basedOn w:val="Normal"/>
    <w:link w:val="FooterChar"/>
    <w:uiPriority w:val="99"/>
    <w:unhideWhenUsed/>
    <w:rsid w:val="0038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1B"/>
  </w:style>
  <w:style w:type="character" w:styleId="Hyperlink">
    <w:name w:val="Hyperlink"/>
    <w:basedOn w:val="DefaultParagraphFont"/>
    <w:uiPriority w:val="99"/>
    <w:unhideWhenUsed/>
    <w:rsid w:val="00381F1B"/>
    <w:rPr>
      <w:color w:val="0563C1" w:themeColor="hyperlink"/>
      <w:u w:val="single"/>
    </w:rPr>
  </w:style>
  <w:style w:type="character" w:styleId="UnresolvedMention">
    <w:name w:val="Unresolved Mention"/>
    <w:basedOn w:val="DefaultParagraphFont"/>
    <w:uiPriority w:val="99"/>
    <w:semiHidden/>
    <w:unhideWhenUsed/>
    <w:rsid w:val="00381F1B"/>
    <w:rPr>
      <w:color w:val="605E5C"/>
      <w:shd w:val="clear" w:color="auto" w:fill="E1DFDD"/>
    </w:rPr>
  </w:style>
  <w:style w:type="paragraph" w:styleId="ListParagraph">
    <w:name w:val="List Paragraph"/>
    <w:basedOn w:val="Normal"/>
    <w:uiPriority w:val="34"/>
    <w:qFormat/>
    <w:rsid w:val="00DC55D8"/>
    <w:pPr>
      <w:ind w:left="720"/>
      <w:contextualSpacing/>
    </w:pPr>
  </w:style>
  <w:style w:type="character" w:styleId="FollowedHyperlink">
    <w:name w:val="FollowedHyperlink"/>
    <w:basedOn w:val="DefaultParagraphFont"/>
    <w:uiPriority w:val="99"/>
    <w:semiHidden/>
    <w:unhideWhenUsed/>
    <w:rsid w:val="00847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ei.org/wiki/PRIMRE/Prizes_and_Competitions/Marine_Energy_Collegiate_Competition_(MEC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ei.org/wiki/Hydropower/Prizes_and_Competitions/Hydropower_Collegiate_Competition_(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FC3050B7CF94BAA62C57B1A9DEF43" ma:contentTypeVersion="13" ma:contentTypeDescription="Create a new document." ma:contentTypeScope="" ma:versionID="51c150cf9ced3ad9d4c23ec4d75aad72">
  <xsd:schema xmlns:xsd="http://www.w3.org/2001/XMLSchema" xmlns:xs="http://www.w3.org/2001/XMLSchema" xmlns:p="http://schemas.microsoft.com/office/2006/metadata/properties" xmlns:ns3="d3efe9ba-793a-43cc-a51b-9fd8c8919ef7" xmlns:ns4="7f460bb6-62ed-42c7-a56d-711055e8c580" targetNamespace="http://schemas.microsoft.com/office/2006/metadata/properties" ma:root="true" ma:fieldsID="a2866e044d21fe37b8704bbed683b660" ns3:_="" ns4:_="">
    <xsd:import namespace="d3efe9ba-793a-43cc-a51b-9fd8c8919ef7"/>
    <xsd:import namespace="7f460bb6-62ed-42c7-a56d-711055e8c5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fe9ba-793a-43cc-a51b-9fd8c8919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60bb6-62ed-42c7-a56d-711055e8c5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13A83-A885-4EBA-8CBD-F110E5DE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fe9ba-793a-43cc-a51b-9fd8c8919ef7"/>
    <ds:schemaRef ds:uri="7f460bb6-62ed-42c7-a56d-711055e8c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FA83F-A1DE-4C8A-8D44-D615DE74B942}">
  <ds:schemaRefs>
    <ds:schemaRef ds:uri="http://schemas.microsoft.com/sharepoint/v3/contenttype/forms"/>
  </ds:schemaRefs>
</ds:datastoreItem>
</file>

<file path=customXml/itemProps3.xml><?xml version="1.0" encoding="utf-8"?>
<ds:datastoreItem xmlns:ds="http://schemas.openxmlformats.org/officeDocument/2006/customXml" ds:itemID="{284CB800-A7A6-4330-8BAF-D513CF281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Fix</dc:creator>
  <cp:keywords/>
  <dc:description/>
  <cp:lastModifiedBy>Warsinger, David E M</cp:lastModifiedBy>
  <cp:revision>4</cp:revision>
  <cp:lastPrinted>2020-10-16T02:47:00Z</cp:lastPrinted>
  <dcterms:created xsi:type="dcterms:W3CDTF">2023-05-24T16:59:00Z</dcterms:created>
  <dcterms:modified xsi:type="dcterms:W3CDTF">2023-05-24T17:11:00Z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0x010100EA6FC3050B7CF94BAA62C57B1A9DEF43</vt:lpwstr>
  </property>
  <property fmtid="{D5CDD505-2E9C-101B-9397-08002B2CF9AE}" pid="3" name="MSIP_Label_4044bd30-2ed7-4c9d-9d12-46200872a97b_Enabled">
    <vt:lpwstr>true</vt:lpwstr>
  </property>
  <property fmtid="{D5CDD505-2E9C-101B-9397-08002B2CF9AE}" pid="4" name="MSIP_Label_4044bd30-2ed7-4c9d-9d12-46200872a97b_SetDate">
    <vt:lpwstr>2023-05-24T16:59:39Z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fb83a139-e962-4fe4-8619-7b20e07c9665</vt:lpwstr>
  </property>
  <property fmtid="{D5CDD505-2E9C-101B-9397-08002B2CF9AE}" pid="9" name="MSIP_Label_4044bd30-2ed7-4c9d-9d12-46200872a97b_ContentBits">
    <vt:lpwstr>0</vt:lpwstr>
  </property>
</Properties>
</file>